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28A" w:rsidRPr="006B628A" w:rsidRDefault="006B628A" w:rsidP="00F41A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628A">
        <w:rPr>
          <w:rFonts w:ascii="Times New Roman" w:hAnsi="Times New Roman" w:cs="Times New Roman"/>
          <w:sz w:val="24"/>
          <w:szCs w:val="24"/>
        </w:rPr>
        <w:t>Kentucky Public Transportation Infrastructure Authority</w:t>
      </w:r>
    </w:p>
    <w:p w:rsidR="006B628A" w:rsidRPr="006B628A" w:rsidRDefault="006B628A" w:rsidP="00F41A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628A">
        <w:rPr>
          <w:rFonts w:ascii="Times New Roman" w:hAnsi="Times New Roman" w:cs="Times New Roman"/>
          <w:sz w:val="24"/>
          <w:szCs w:val="24"/>
        </w:rPr>
        <w:t>(KPTIA)</w:t>
      </w:r>
    </w:p>
    <w:p w:rsidR="006B628A" w:rsidRPr="006B628A" w:rsidRDefault="006B628A" w:rsidP="00F41A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628A">
        <w:rPr>
          <w:rFonts w:ascii="Times New Roman" w:hAnsi="Times New Roman" w:cs="Times New Roman"/>
          <w:sz w:val="24"/>
          <w:szCs w:val="24"/>
        </w:rPr>
        <w:t>Blue Jeans Video Conference</w:t>
      </w:r>
    </w:p>
    <w:p w:rsidR="008A67C9" w:rsidRPr="006B628A" w:rsidRDefault="00DC7640" w:rsidP="00F41A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5</w:t>
      </w:r>
      <w:r w:rsidR="008A67C9" w:rsidRPr="006B628A">
        <w:rPr>
          <w:rFonts w:ascii="Times New Roman" w:hAnsi="Times New Roman" w:cs="Times New Roman"/>
          <w:sz w:val="24"/>
          <w:szCs w:val="24"/>
        </w:rPr>
        <w:t>, 2021</w:t>
      </w:r>
    </w:p>
    <w:p w:rsidR="006B628A" w:rsidRPr="006B628A" w:rsidRDefault="00DC7640" w:rsidP="00F41A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1:00 P.</w:t>
      </w:r>
      <w:r w:rsidR="006B628A" w:rsidRPr="006B628A">
        <w:rPr>
          <w:rFonts w:ascii="Times New Roman" w:hAnsi="Times New Roman" w:cs="Times New Roman"/>
          <w:sz w:val="24"/>
          <w:szCs w:val="24"/>
        </w:rPr>
        <w:t>M., EST</w:t>
      </w:r>
    </w:p>
    <w:p w:rsidR="006B628A" w:rsidRPr="006B628A" w:rsidRDefault="006B628A" w:rsidP="008A6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28A" w:rsidRPr="006B628A" w:rsidRDefault="006B628A" w:rsidP="008A6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28A">
        <w:rPr>
          <w:rFonts w:ascii="Times New Roman" w:hAnsi="Times New Roman" w:cs="Times New Roman"/>
          <w:sz w:val="24"/>
          <w:szCs w:val="24"/>
        </w:rPr>
        <w:t xml:space="preserve">This meeting was called to order by Michael Hancock, designee of Chairperson Jim Gray. A roll call was done and a quorum was present. </w:t>
      </w:r>
    </w:p>
    <w:p w:rsidR="006B628A" w:rsidRPr="006B628A" w:rsidRDefault="006B628A" w:rsidP="008A6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7C9" w:rsidRDefault="006B628A" w:rsidP="006B6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28A">
        <w:rPr>
          <w:rFonts w:ascii="Times New Roman" w:hAnsi="Times New Roman" w:cs="Times New Roman"/>
          <w:sz w:val="24"/>
          <w:szCs w:val="24"/>
        </w:rPr>
        <w:t xml:space="preserve">KPTIA members in attendance were: </w:t>
      </w:r>
    </w:p>
    <w:p w:rsidR="00A2332E" w:rsidRPr="00A2332E" w:rsidRDefault="00A2332E" w:rsidP="00A2332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32E">
        <w:rPr>
          <w:rFonts w:ascii="Times New Roman" w:hAnsi="Times New Roman" w:cs="Times New Roman"/>
          <w:sz w:val="24"/>
          <w:szCs w:val="24"/>
        </w:rPr>
        <w:t>Tim Atkins</w:t>
      </w:r>
    </w:p>
    <w:p w:rsidR="00A2332E" w:rsidRPr="00A2332E" w:rsidRDefault="00A2332E" w:rsidP="00A2332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32E">
        <w:rPr>
          <w:rFonts w:ascii="Times New Roman" w:hAnsi="Times New Roman" w:cs="Times New Roman"/>
          <w:sz w:val="24"/>
          <w:szCs w:val="24"/>
        </w:rPr>
        <w:t>Harry Berry</w:t>
      </w:r>
    </w:p>
    <w:p w:rsidR="00A2332E" w:rsidRPr="00A2332E" w:rsidRDefault="00A2332E" w:rsidP="00A2332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32E">
        <w:rPr>
          <w:rFonts w:ascii="Times New Roman" w:hAnsi="Times New Roman" w:cs="Times New Roman"/>
          <w:sz w:val="24"/>
          <w:szCs w:val="24"/>
        </w:rPr>
        <w:t>Geri Grigsby</w:t>
      </w:r>
    </w:p>
    <w:p w:rsidR="00A2332E" w:rsidRPr="00A2332E" w:rsidRDefault="00410B83" w:rsidP="00A2332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</w:t>
      </w:r>
      <w:r w:rsidR="00A2332E" w:rsidRPr="00A23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32E" w:rsidRPr="00A2332E">
        <w:rPr>
          <w:rFonts w:ascii="Times New Roman" w:hAnsi="Times New Roman" w:cs="Times New Roman"/>
          <w:sz w:val="24"/>
          <w:szCs w:val="24"/>
        </w:rPr>
        <w:t>Bartleman</w:t>
      </w:r>
      <w:proofErr w:type="spellEnd"/>
    </w:p>
    <w:p w:rsidR="00A2332E" w:rsidRPr="00A2332E" w:rsidRDefault="00A2332E" w:rsidP="00A2332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32E">
        <w:rPr>
          <w:rFonts w:ascii="Times New Roman" w:hAnsi="Times New Roman" w:cs="Times New Roman"/>
          <w:sz w:val="24"/>
          <w:szCs w:val="24"/>
        </w:rPr>
        <w:t>Michael Hancock</w:t>
      </w:r>
    </w:p>
    <w:p w:rsidR="008A67C9" w:rsidRPr="006B628A" w:rsidRDefault="008A67C9" w:rsidP="008A6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0B83" w:rsidRDefault="00410B83" w:rsidP="00410B83">
      <w:pPr>
        <w:pStyle w:val="BodyQuote55J"/>
        <w:ind w:left="0"/>
      </w:pPr>
      <w:r>
        <w:t xml:space="preserve">The first item on the agenda  was consideration of the resolution authorizing the execution of a First Supplemental General Trust Indenture by and between the Kentucky Public Transportation Infrastructure Authority and the Bank Of New York Mellon Trust Company, N.A. Megan McLain and Roger Peterman provided a brief overview of the changes to the general trust indenture the resolution </w:t>
      </w:r>
      <w:r>
        <w:t>would authorize</w:t>
      </w:r>
      <w:r>
        <w:t xml:space="preserve"> including the ability to use a surety to further increase the savings a refinancing of the bonds will create. A Motion to approve the resolution was made by William </w:t>
      </w:r>
      <w:proofErr w:type="spellStart"/>
      <w:r>
        <w:t>Bartleman</w:t>
      </w:r>
      <w:proofErr w:type="spellEnd"/>
      <w:r>
        <w:t xml:space="preserve"> and seconded by Rebecca Ruby </w:t>
      </w:r>
      <w:proofErr w:type="spellStart"/>
      <w:r>
        <w:t>Swansburg</w:t>
      </w:r>
      <w:proofErr w:type="spellEnd"/>
      <w:r>
        <w:t xml:space="preserve">.  The resolution was passed unanimously. </w:t>
      </w:r>
    </w:p>
    <w:p w:rsidR="00410B83" w:rsidRDefault="00410B83" w:rsidP="00410B83">
      <w:pPr>
        <w:pStyle w:val="BodyQuote55J"/>
        <w:ind w:left="0"/>
        <w:rPr>
          <w:sz w:val="22"/>
        </w:rPr>
      </w:pPr>
      <w:r>
        <w:t xml:space="preserve">The second item on the agenda was consideration of the resolution authorizing </w:t>
      </w:r>
      <w:r w:rsidRPr="00410B83">
        <w:rPr>
          <w:sz w:val="22"/>
        </w:rPr>
        <w:t>the issuance and sale of first tier toll revenue refund</w:t>
      </w:r>
      <w:r>
        <w:rPr>
          <w:sz w:val="22"/>
        </w:rPr>
        <w:t xml:space="preserve">ing bonds, taxable series 2021A and B. Again, Megan McLain and Roger Peterman gave an overview of the resolution and the associated series bonds. A Motion to approve the resolution was made by Geri Grigsby and was seconded by Harry Berry.  The Motion passed unanimously. </w:t>
      </w:r>
    </w:p>
    <w:p w:rsidR="00410B83" w:rsidRDefault="00410B83" w:rsidP="00410B83">
      <w:pPr>
        <w:pStyle w:val="BodyQuote55J"/>
        <w:ind w:left="0"/>
        <w:rPr>
          <w:sz w:val="22"/>
        </w:rPr>
      </w:pPr>
      <w:r>
        <w:rPr>
          <w:sz w:val="22"/>
        </w:rPr>
        <w:t xml:space="preserve">The next item on the agenda was other business. Megan McLain provided an update on the refinancing of the TIFIA Loan Agreement, stating those efforts were still in process. </w:t>
      </w:r>
    </w:p>
    <w:p w:rsidR="00410B83" w:rsidRPr="00410B83" w:rsidRDefault="00410B83" w:rsidP="00410B83">
      <w:pPr>
        <w:pStyle w:val="BodyQuote55J"/>
        <w:ind w:left="0"/>
        <w:rPr>
          <w:spacing w:val="-2"/>
          <w:sz w:val="22"/>
        </w:rPr>
      </w:pPr>
      <w:r>
        <w:rPr>
          <w:sz w:val="22"/>
        </w:rPr>
        <w:t xml:space="preserve">There being no other business, William </w:t>
      </w:r>
      <w:proofErr w:type="spellStart"/>
      <w:r>
        <w:rPr>
          <w:sz w:val="22"/>
        </w:rPr>
        <w:t>Bartleman</w:t>
      </w:r>
      <w:proofErr w:type="spellEnd"/>
      <w:r>
        <w:rPr>
          <w:sz w:val="22"/>
        </w:rPr>
        <w:t xml:space="preserve"> made a motion to adjourn the meeting </w:t>
      </w:r>
      <w:bookmarkStart w:id="0" w:name="_GoBack"/>
      <w:bookmarkEnd w:id="0"/>
      <w:r>
        <w:rPr>
          <w:sz w:val="22"/>
        </w:rPr>
        <w:t xml:space="preserve">which was seconded by Rebecca Ruby </w:t>
      </w:r>
      <w:proofErr w:type="spellStart"/>
      <w:r>
        <w:rPr>
          <w:sz w:val="22"/>
        </w:rPr>
        <w:t>Swansburg</w:t>
      </w:r>
      <w:proofErr w:type="spellEnd"/>
      <w:r>
        <w:rPr>
          <w:sz w:val="22"/>
        </w:rPr>
        <w:t xml:space="preserve">. </w:t>
      </w:r>
    </w:p>
    <w:p w:rsidR="006B628A" w:rsidRDefault="006B628A" w:rsidP="008A67C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6B628A" w:rsidRDefault="006B628A" w:rsidP="008A67C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28A" w:rsidRDefault="006B628A" w:rsidP="008A6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28A" w:rsidRPr="006B628A" w:rsidRDefault="006B628A" w:rsidP="008A6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were drafte</w:t>
      </w:r>
      <w:r w:rsidR="005D5EE0">
        <w:rPr>
          <w:rFonts w:ascii="Times New Roman" w:hAnsi="Times New Roman" w:cs="Times New Roman"/>
          <w:sz w:val="24"/>
          <w:szCs w:val="24"/>
        </w:rPr>
        <w:t>d by Megan McLain on this the 5</w:t>
      </w:r>
      <w:r w:rsidRPr="006B628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day of </w:t>
      </w:r>
      <w:r w:rsidR="005D5EE0">
        <w:rPr>
          <w:rFonts w:ascii="Times New Roman" w:hAnsi="Times New Roman" w:cs="Times New Roman"/>
          <w:sz w:val="24"/>
          <w:szCs w:val="24"/>
        </w:rPr>
        <w:t>March</w:t>
      </w:r>
      <w:r>
        <w:rPr>
          <w:rFonts w:ascii="Times New Roman" w:hAnsi="Times New Roman" w:cs="Times New Roman"/>
          <w:sz w:val="24"/>
          <w:szCs w:val="24"/>
        </w:rPr>
        <w:t>, 2021</w:t>
      </w:r>
    </w:p>
    <w:p w:rsidR="008A67C9" w:rsidRPr="006B628A" w:rsidRDefault="008A67C9" w:rsidP="008A6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7C9" w:rsidRPr="006B628A" w:rsidRDefault="008A67C9" w:rsidP="008A6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A67C9" w:rsidRPr="006B6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562FF"/>
    <w:multiLevelType w:val="hybridMultilevel"/>
    <w:tmpl w:val="1A28E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F11EB"/>
    <w:multiLevelType w:val="hybridMultilevel"/>
    <w:tmpl w:val="35F41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7C9"/>
    <w:rsid w:val="0013336D"/>
    <w:rsid w:val="00410B83"/>
    <w:rsid w:val="005D5EE0"/>
    <w:rsid w:val="006B628A"/>
    <w:rsid w:val="008A67C9"/>
    <w:rsid w:val="00A2332E"/>
    <w:rsid w:val="00DC7640"/>
    <w:rsid w:val="00F4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A12F1"/>
  <w15:chartTrackingRefBased/>
  <w15:docId w15:val="{9B118C21-1E08-443E-98E1-6A06E412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28A"/>
    <w:pPr>
      <w:ind w:left="720"/>
      <w:contextualSpacing/>
    </w:pPr>
  </w:style>
  <w:style w:type="paragraph" w:customStyle="1" w:styleId="BodyQuote55J">
    <w:name w:val="Body Quote .5/.5 J"/>
    <w:basedOn w:val="Normal"/>
    <w:rsid w:val="00410B83"/>
    <w:pPr>
      <w:spacing w:after="240" w:line="240" w:lineRule="auto"/>
      <w:ind w:left="720" w:right="72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F8FB9F800F854D9770BE3FC4D05E40" ma:contentTypeVersion="6" ma:contentTypeDescription="Create a new document." ma:contentTypeScope="" ma:versionID="a572fba6ac8c2d4e5c59ebb53af89c4b">
  <xsd:schema xmlns:xsd="http://www.w3.org/2001/XMLSchema" xmlns:xs="http://www.w3.org/2001/XMLSchema" xmlns:p="http://schemas.microsoft.com/office/2006/metadata/properties" xmlns:ns1="http://schemas.microsoft.com/sharepoint/v3" xmlns:ns2="b54d00a5-6224-4efc-9050-0eb12a215feb" xmlns:ns3="9c16dc54-5a24-4afd-a61c-664ec7eab416" targetNamespace="http://schemas.microsoft.com/office/2006/metadata/properties" ma:root="true" ma:fieldsID="1dea5f896a9bf0dbbd63ba370580508c" ns1:_="" ns2:_="" ns3:_="">
    <xsd:import namespace="http://schemas.microsoft.com/sharepoint/v3"/>
    <xsd:import namespace="b54d00a5-6224-4efc-9050-0eb12a215feb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Year" minOccurs="0"/>
                <xsd:element ref="ns3:SharedWithUsers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d00a5-6224-4efc-9050-0eb12a215feb" elementFormDefault="qualified">
    <xsd:import namespace="http://schemas.microsoft.com/office/2006/documentManagement/types"/>
    <xsd:import namespace="http://schemas.microsoft.com/office/infopath/2007/PartnerControls"/>
    <xsd:element name="Category" ma:index="6" nillable="true" ma:displayName="Category" ma:default="Meeting Minutes" ma:format="Dropdown" ma:internalName="Category" ma:readOnly="false">
      <xsd:simpleType>
        <xsd:union memberTypes="dms:Text">
          <xsd:simpleType>
            <xsd:restriction base="dms:Choice">
              <xsd:enumeration value="Bank and Loan Documents"/>
              <xsd:enumeration value="Meeting Minutes"/>
            </xsd:restriction>
          </xsd:simpleType>
        </xsd:union>
      </xsd:simpleType>
    </xsd:element>
    <xsd:element name="Year" ma:index="7" nillable="true" ma:displayName="Calendar Year" ma:internalName="Year" ma:readOnly="false">
      <xsd:simpleType>
        <xsd:restriction base="dms:Text">
          <xsd:maxLength value="255"/>
        </xsd:restriction>
      </xsd:simpleType>
    </xsd:element>
    <xsd:element name="Order0" ma:index="13" nillable="true" ma:displayName="Order" ma:internalName="Order0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b54d00a5-6224-4efc-9050-0eb12a215feb">2021</Year>
    <PublishingExpirationDate xmlns="http://schemas.microsoft.com/sharepoint/v3" xsi:nil="true"/>
    <PublishingStartDate xmlns="http://schemas.microsoft.com/sharepoint/v3" xsi:nil="true"/>
    <Category xmlns="b54d00a5-6224-4efc-9050-0eb12a215feb">Meeting Minutes</Category>
    <Order0 xmlns="b54d00a5-6224-4efc-9050-0eb12a215feb">4</Order0>
  </documentManagement>
</p:properties>
</file>

<file path=customXml/itemProps1.xml><?xml version="1.0" encoding="utf-8"?>
<ds:datastoreItem xmlns:ds="http://schemas.openxmlformats.org/officeDocument/2006/customXml" ds:itemID="{F5809F09-8C3E-4F3B-84BE-B5C7C9CA90E3}"/>
</file>

<file path=customXml/itemProps2.xml><?xml version="1.0" encoding="utf-8"?>
<ds:datastoreItem xmlns:ds="http://schemas.openxmlformats.org/officeDocument/2006/customXml" ds:itemID="{8F6DC07D-83F1-42A3-96BC-EFCFA9E92606}"/>
</file>

<file path=customXml/itemProps3.xml><?xml version="1.0" encoding="utf-8"?>
<ds:datastoreItem xmlns:ds="http://schemas.openxmlformats.org/officeDocument/2006/customXml" ds:itemID="{34904BFA-C305-42A3-BEE5-B9FB19EA94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KPTIA Meeting 32 Minutes 03-05-21</dc:title>
  <dc:subject/>
  <dc:creator>McLain, Megan M (KYTC)</dc:creator>
  <cp:keywords/>
  <dc:description/>
  <cp:lastModifiedBy>McLain, Megan M (KYTC)</cp:lastModifiedBy>
  <cp:revision>2</cp:revision>
  <dcterms:created xsi:type="dcterms:W3CDTF">2021-06-30T18:44:00Z</dcterms:created>
  <dcterms:modified xsi:type="dcterms:W3CDTF">2021-06-30T18:44:00Z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0x010100BFF8FB9F800F854D9770BE3FC4D05E40</vt:lpwstr>
  </property>
</Properties>
</file>